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9DD" w:rsidRPr="005D79DD" w:rsidRDefault="005D79DD" w:rsidP="005D79DD">
      <w:pPr>
        <w:spacing w:after="0" w:line="720" w:lineRule="atLeast"/>
        <w:outlineLvl w:val="2"/>
        <w:rPr>
          <w:rFonts w:ascii="Times New Roman" w:eastAsia="Times New Roman" w:hAnsi="Times New Roman" w:cs="Times New Roman"/>
          <w:bCs/>
          <w:caps/>
          <w:spacing w:val="-15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bCs/>
          <w:caps/>
          <w:spacing w:val="-15"/>
          <w:sz w:val="24"/>
          <w:szCs w:val="24"/>
          <w:lang w:eastAsia="ru-RU"/>
        </w:rPr>
        <w:t>Консультация для педагогов</w:t>
      </w:r>
      <w:r w:rsidR="008B1FF8">
        <w:rPr>
          <w:rFonts w:ascii="Times New Roman" w:eastAsia="Times New Roman" w:hAnsi="Times New Roman" w:cs="Times New Roman"/>
          <w:bCs/>
          <w:caps/>
          <w:spacing w:val="-15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8B1FF8" w:rsidRDefault="008B1FF8" w:rsidP="005D79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808080"/>
          <w:sz w:val="28"/>
          <w:szCs w:val="28"/>
          <w:lang w:eastAsia="ru-RU"/>
        </w:rPr>
      </w:pPr>
      <w:r w:rsidRPr="008B1FF8">
        <w:rPr>
          <w:rFonts w:ascii="inherit" w:eastAsia="Times New Roman" w:hAnsi="inherit" w:cs="Times New Roman"/>
          <w:b/>
          <w:bCs/>
          <w:caps/>
          <w:color w:val="FF0000"/>
          <w:spacing w:val="-15"/>
          <w:sz w:val="32"/>
          <w:szCs w:val="32"/>
          <w:lang w:eastAsia="ru-RU"/>
        </w:rPr>
        <w:t>роль педагогического коллектива детского сада в защите прав ребёнка</w:t>
      </w:r>
      <w:r w:rsidR="005D79DD" w:rsidRPr="005D79DD"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  <w:t>           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5D79DD">
        <w:rPr>
          <w:rFonts w:ascii="Times New Roman" w:eastAsia="Times New Roman" w:hAnsi="Times New Roman" w:cs="Times New Roman"/>
          <w:noProof/>
          <w:color w:val="808080"/>
          <w:sz w:val="28"/>
          <w:szCs w:val="28"/>
          <w:lang w:eastAsia="ru-RU"/>
        </w:rPr>
        <w:drawing>
          <wp:inline distT="0" distB="0" distL="0" distR="0" wp14:anchorId="647BD1DB" wp14:editId="7728836F">
            <wp:extent cx="2068195" cy="2034970"/>
            <wp:effectExtent l="0" t="0" r="8255" b="3810"/>
            <wp:docPr id="1" name="Рисунок 1" descr="http://3.dou.spb.ru/images/Prava_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dou.spb.ru/images/Prava_reben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35" cy="20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DD" w:rsidRPr="005D79DD" w:rsidRDefault="005D79DD" w:rsidP="005D79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Российское государство постепенно становится правовым. И сейчас очень много говорят о защите прав ребёнка, о защите его жизни, здоровья и достоинства. Но, к сожалению, это мало способствует изменению правовой культуры, правовой практики по отношению к детям.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С самого рождения и до 18 лет каждый ребенок обладает рядом индивидуальных прав, которые зафиксированы в Конвенции ООН о правах ребенка.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hyperlink r:id="rId5" w:history="1">
        <w:r w:rsidRPr="005D79D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Конвенция о правах ребёнка</w:t>
        </w:r>
        <w:r w:rsidRPr="005D79D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 </w:t>
        </w:r>
      </w:hyperlink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Международный правовой документ, в котором закреплены гарантии прав детей. Он объединяет в себе высокие социально-моральные и правовые нормы международного стандарта и педагогические основы общения взрослых и детей.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Конвенция о правах ребенка — не единственный документ, в котором изложены права ребенка. В каждой стране есть свои нормативные документы, содержащие перечисление основных прав ребенка. В Российской Федерации это, к примеру, </w:t>
      </w:r>
      <w:hyperlink r:id="rId6" w:history="1">
        <w:r w:rsidRPr="005D79D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Семейный кодекс</w:t>
        </w:r>
      </w:hyperlink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7" w:history="1">
        <w:r w:rsidRPr="005D79D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Закон «Об основных гарантиях прав ребенка в Российской Федерации»</w:t>
        </w:r>
      </w:hyperlink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8" w:history="1">
        <w:r w:rsidRPr="005D79DD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Закон «Об образовании»</w:t>
        </w:r>
      </w:hyperlink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них изложены, в том числе и права ребенка в детском саду.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ребёнка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r w:rsidRPr="005D79DD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Защита прав ребенка в детском саду в основном заключается в том, что на него не должно быть оказано физическое или эмоциональное давление. Такое влияние приводит к задержке развития личности, индивидуальности. Ребёнок не должен подвергаться постоянной критике, угрозам и замечаниям со стороны персонала детского учреждения, высказанных в такой форме, которая унижает чувство собственного достоинства и подавляет личность.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Ребёнок – существо очень ранимое. Каждое событие, происходящее с ним, оставляет определённый след в его душе. Следует помнить о том, что дети – равноправные партеры. Они доверяют взрослым, любят их, отличаются чистотой своей души и непосредственностью.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  <w:r w:rsidRPr="005D79D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Дошкольное учреждение является защитником прав и интересов детей.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Дети должны ознакомиться со своими правами уже в детском саду, чтобы быть готовыми к взрослой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амостоятельной жизни. 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Каждый ребёнок имеет право на уважение, не должен быть обиженным и презренным.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r w:rsidRPr="005D79DD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Работа воспитателей и психологов детского сада направлена на создание комфортного пребывания дошкольников в детском учреждении, развитие их творческих способностей, охрану здоровья, полноценное питание и успешное физическое и эмоциональное развитие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Маленьких граждан в детском саду учат понимать и уважать друг друга, свободно общаться между собой, используя своде право на свободное общение. Во время общения развиваются речевые и творческие навыки, личные качества, которые обуславливают моральное поведение, воспитываются чувства уважения и дружбы.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Каждый ребёнок имеет право на жизнь и имя. Привлечь внимание ребёнка к своей личности, развивать чувство индивидуальности, собственного значения в обществе – это одна из главных задач педагогов детского сада, где к каждому ребёнку относятся с уважением и считаются с его правами.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Наибольшее богатство наших детей – это их здоровье. Каждый маленький посетитель дошкольного учреждения имеет право на охрану здоровья и получение, в случае необходимости, медицинской помощи.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 </w:t>
      </w:r>
      <w:r w:rsidRPr="00500F2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Ребёнок в детском саду имеет право на развитие физических и творческих способностей и защита этого права в руках воспитателей, которые изо дня в день терпеливо и настойчиво помогают детям овладевать навыками рисования, лепки, развивают танцевальные и вокальные способности.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Придерживаясь гуманного подхода в воспитании детей, роль педагогического коллектива детского сада имеет огромное значение в защите прав ребёнка. Не одно поколение специалистов ставило перед собой вопрос</w:t>
      </w:r>
      <w:r w:rsidRPr="00500F2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 с какого возраста надо начинать знакомить ребенка с правами человека?</w:t>
      </w: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 рекомендации ЮНЕСКО (1974 г.), эту работу предлагается начинать еще в дошкольном возрасте, однако это процесс долгосрочный. Сложность заключается, прежде всего, в абстрактности самого понятия «право», которое ребенку дошкольного возраста трудно осознать. Несмотря на то, что это очень серьезный и сложный вопрос, мы считаем возможным и необходимым знакомить детей с Конвенцией о правах ребенка уже в дошкольном возрасте, используя в своей работе специфические методы и приемы. Для знакомства с правами ребенка помогут хорошо знакомые произведения, среди которых могут быть изображены сказочные, антропоморфные животные (а не люди или их дети), которые соблюдают (а не нарушают!) права своих детенышей.</w:t>
      </w:r>
    </w:p>
    <w:p w:rsid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зачастую, права ребенка нарушаются самыми близкими и дорогими людьми. «Проблемные» родители - не вина ребенка, а его беда и несчастье. </w:t>
      </w:r>
      <w:r w:rsidRPr="005D79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Жестокое обращение с детьми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не только побои, нанесение ран, сексуальные домогательства и другие способы, которыми взрослые люди калечат тело ребенка. Это - унижение, издевательства, различные формы пренебрежения, которые ранят детскую душу.</w:t>
      </w:r>
    </w:p>
    <w:p w:rsidR="00A640C1" w:rsidRPr="005D79DD" w:rsidRDefault="00A640C1" w:rsidP="00A640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3F7E5A" wp14:editId="517B3A0F">
            <wp:extent cx="2495550" cy="133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2" t="32343" r="48389" b="22937"/>
                    <a:stretch/>
                  </pic:blipFill>
                  <pic:spPr bwMode="auto">
                    <a:xfrm>
                      <a:off x="0" y="0"/>
                      <a:ext cx="2506092" cy="134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Пренебрежение может выражаться в том, что родители не обеспечивают ребенку необходимое количество пищи, одежды, сна, гигиенического ухода. Кроме того, пренебрежение проявляется в недостатке со стороны родителей уважения, вн</w:t>
      </w:r>
      <w:r w:rsidR="0079111A"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имания, ласки, тепла.</w:t>
      </w: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Жестокое обращение с детьми формирует людей социально дезадаптированных, не умеющих создавать семью, быть хорошими родителями. Опасным социальным последствием насилия является дальнейшее воспроизводство жестокости. Нарушению прав ребенка могут способствовать следующие факторы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неполные и многодетные семьи, семьи с приемными детьми, с наличием отчимов и мачех;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присутствие в семье больного алкоголизмом (наркоманией) или вернувшегося из мест лишения свободы;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безработица, финансовые трудности;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постоянные супружеские конфликты;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статус беженцев, вынужденных переселенцев;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низкий уровень культуры, образования родителей, негативные семейные традиции; нежеланный ребенок;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-умственные или физические недостатки ребенка;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 «трудный» ребенок.</w:t>
      </w:r>
    </w:p>
    <w:p w:rsid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В случае выявления жестокого отношения к ребенку со стороны родителей педагогу следует принять меры по 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защите.</w:t>
      </w:r>
    </w:p>
    <w:p w:rsidR="005D79DD" w:rsidRPr="00500F22" w:rsidRDefault="005D79DD" w:rsidP="00500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Основные признаки, которые должны привлечь внимание педагога: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психическое и физическое развитие ребенка не соответствует его возрасту;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ухоженность</w:t>
      </w:r>
      <w:proofErr w:type="spellEnd"/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неопрятность; апатичность или, наоборот, агрессивность ребенка;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изменчивое поведение: переход от спокойного состояния к внезапному возбуждению (такое поведение часто является причиной нарушения контактов с другими детьми);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проблемы с обучением в связи с плохой концентрацией внимания;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отказ ребенка раздеться, чтобы скрыть синяки и раны на теле;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повторяющиеся жалобы на недомогание (головную боль, боли в животе и др.);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враждебность или чувство страха по отношению к отцу или матери;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судорожное реагирование на поднятую руку (ребенок сжимается, как бы боясь удара);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чрезмерное стремление к одобрению, ласке любого взрослого, гипертрофированная забота обо всем и обо всех;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демонстрация «взрослого» поведения, интерес к вопросам секса уже в дошкольном возрасте.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       К перечисленным признакам можно также отнести проблемы со сном, боязнь темноты, энурез. Наличие какого-либо одного признака не обязательно свидетельствует о том, что ребенок подвергается жестокому обращению или испытывает насилие. Однако проявляющиеся в том или ином сочетании, он должны обратить на себя внимание педагога.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</w:t>
      </w:r>
      <w:r w:rsidRPr="00500F2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Что делать, если у кого-нибудь из детей отмечаются похожие признаки поведения?</w:t>
      </w:r>
      <w:r w:rsidRPr="00500F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00F2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этом случае необходимо присмотреться более пристально не только к ребенку, но и его родителям. Какие наиболее характерные особенности в поведении взрослых могут подтвердить опасения в отношении родителей? В беседе о ребенке родители проявляют настороженность или безразличие. На жалобы по поводу поведения сын: (дочери) в детском саду реагируют холодно либо очень бурно и эмоционально. Часто меняют детского участкового врача, переводят ребенка из одного дошкольного учреждения в другое.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45911" w:themeColor="accent2" w:themeShade="BF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</w:t>
      </w:r>
      <w:r w:rsidRPr="00500F2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Что может предпринять педагог, подозревая родителей в жестоком обращении с ребенком?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  <w:t>          Прежде всего, постараться завоевать его доверие, наблюдать за его поведением, а замеченные отклонения желательно заносить в специальный дневник. Побывать у ребенка дома, посмотреть, в каких условиях он живет, постараться установить контакты с семьей. Побеседовать с опекунами, близкими родственниками, высказать свою озабоченность его поведением в детском саду.</w:t>
      </w:r>
    </w:p>
    <w:p w:rsidR="005D79DD" w:rsidRPr="005D79DD" w:rsidRDefault="005D79DD" w:rsidP="00791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предпринятых действий вы можете прийти к следующим выводам: предположение подтверждается (не подтверждается); решение проблемы не терпит отлагательства и требует подключения специалистов.</w:t>
      </w:r>
    </w:p>
    <w:p w:rsidR="005D79DD" w:rsidRPr="005D79DD" w:rsidRDefault="005D79DD" w:rsidP="00791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Особого внимания требуют семьи, в которых существует «установка на агрессию». Наказание ребенка, в том числе физическое, в данном случае является выражением привычного способа поведения. Большинство взрослых, использующих в качестве методов воспитательного воздействия приказы, угрозы, предупреждения, телесные наказания, не считают, что нарушают права ребенка, оскорбляют его достоинство. Основной аргумент, на который они опираются, состоит в том, что такого рода наказания в детстве применялись по отношению к ним самим.</w:t>
      </w:r>
      <w:r w:rsidR="00500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задача педагогов и психологов состоит в поиске способов изменения установки родителей на агрессивное поведение в отношении ребенка.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</w:t>
      </w: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Проблема защиты прав ребенка имеет многоаспектный характер, однако ясно одно: ее невозможно решить только на уровне ДОУ, очень важно наладить общую систему работы, вовлекая в нее детей, родителей, педагогов, психологов. Можно определить следующие формы их взаимодействия:                                                                                                                                         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сюжетно-ролевые игры;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конкурсы;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инсценировки;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встречи с интересными людьми;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</w:t>
      </w:r>
      <w:r w:rsidRPr="00500F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Задача работников дошкольных образовательных учреждений </w:t>
      </w:r>
      <w:r w:rsidRPr="00500F2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донести до сознания детей в доступной форме «Конвенцию о правах ребенка». Необходимо решить задачи, которые педагог ставит при знакомстве дошкольников с правами ребенка:</w:t>
      </w:r>
    </w:p>
    <w:p w:rsidR="0079111A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познакомить детей в соответствующей их возрасту форме с основными документами по защите прав человека;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развивать уважение и терпимость к людям независимо от их социального происхождения, расовой и национальной принадлежности, языка, вероисповедания, пола, возраста, личностного и поведенческого своеобразия (в том числе внешнего облика, физических недостатков и пр.);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способствовать формированию чувства собственного достоинства, осознания своих прав и свобод, чувства ответственности (за другого человека, за начатое дело, за данное слово и др.);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развивать уважение к достоинству и личным правам другого человека;</w:t>
      </w:r>
    </w:p>
    <w:p w:rsidR="005D79DD" w:rsidRPr="00500F22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500F2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разъяснять общественные нормы и правила поведения.</w:t>
      </w:r>
    </w:p>
    <w:p w:rsidR="005D79DD" w:rsidRPr="005D79DD" w:rsidRDefault="005D79DD" w:rsidP="005D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Каждый </w:t>
      </w:r>
      <w:r w:rsidR="00A866F8"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маленький человек со своими правами, которые в обязательном порядке должны соб</w:t>
      </w:r>
      <w:r w:rsidR="00500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людаться взрослыми. </w:t>
      </w:r>
      <w:r w:rsidRPr="005D79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 о том, что ребёнок будет уважать права других людей, если будут уважать права ребенка.</w:t>
      </w:r>
    </w:p>
    <w:p w:rsidR="00EC270C" w:rsidRPr="006E6815" w:rsidRDefault="006E6815" w:rsidP="006E68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FA4D15" wp14:editId="786BE535">
            <wp:extent cx="1873250" cy="15051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06" t="33169" r="55537" b="36468"/>
                    <a:stretch/>
                  </pic:blipFill>
                  <pic:spPr bwMode="auto">
                    <a:xfrm>
                      <a:off x="0" y="0"/>
                      <a:ext cx="1885136" cy="151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70C" w:rsidRPr="006E6815" w:rsidSect="006E6815">
      <w:pgSz w:w="11906" w:h="16838"/>
      <w:pgMar w:top="284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5C2"/>
    <w:rsid w:val="00500F22"/>
    <w:rsid w:val="005D79DD"/>
    <w:rsid w:val="006E6815"/>
    <w:rsid w:val="0079111A"/>
    <w:rsid w:val="008465C2"/>
    <w:rsid w:val="008B1FF8"/>
    <w:rsid w:val="00A640C1"/>
    <w:rsid w:val="00A645DF"/>
    <w:rsid w:val="00A866F8"/>
    <w:rsid w:val="00EC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1D314"/>
  <w15:chartTrackingRefBased/>
  <w15:docId w15:val="{17AB36EE-4F74-4C79-9407-3C287805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6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1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-ob-obrazovanii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19558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mkod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un.org/ru/documents/decl_conv/conventions/childcon.shtml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9</cp:revision>
  <cp:lastPrinted>2025-05-15T07:09:00Z</cp:lastPrinted>
  <dcterms:created xsi:type="dcterms:W3CDTF">2025-05-15T06:56:00Z</dcterms:created>
  <dcterms:modified xsi:type="dcterms:W3CDTF">2025-05-21T08:35:00Z</dcterms:modified>
</cp:coreProperties>
</file>